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0CAC" w:rsidRDefault="006C0CAC" w:rsidP="006C0CAC">
      <w:pPr>
        <w:pStyle w:val="a3"/>
        <w:widowControl/>
        <w:spacing w:line="23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附表</w:t>
      </w:r>
      <w:r>
        <w:rPr>
          <w:rFonts w:ascii="宋体" w:eastAsia="宋体" w:hAnsi="宋体" w:cs="宋体" w:hint="eastAsia"/>
          <w:b/>
          <w:color w:val="000000"/>
          <w:sz w:val="18"/>
          <w:szCs w:val="18"/>
        </w:rPr>
        <w:t>三</w:t>
      </w:r>
      <w:bookmarkStart w:id="0" w:name="_GoBack"/>
      <w:bookmarkEnd w:id="0"/>
    </w:p>
    <w:p w:rsidR="006C0CAC" w:rsidRDefault="006C0CAC" w:rsidP="006C0CAC">
      <w:pPr>
        <w:pStyle w:val="a3"/>
        <w:widowControl/>
        <w:spacing w:line="324" w:lineRule="atLeast"/>
        <w:rPr>
          <w:rFonts w:ascii="仿宋" w:eastAsia="仿宋" w:hAnsi="仿宋" w:cs="仿宋" w:hint="eastAsia"/>
          <w:color w:val="000000"/>
          <w:sz w:val="54"/>
          <w:szCs w:val="54"/>
        </w:rPr>
      </w:pPr>
    </w:p>
    <w:p w:rsidR="006C0CAC" w:rsidRDefault="006C0CAC" w:rsidP="006C0CAC">
      <w:pPr>
        <w:pStyle w:val="a3"/>
        <w:widowControl/>
        <w:spacing w:line="324" w:lineRule="atLeast"/>
        <w:rPr>
          <w:rFonts w:ascii="仿宋" w:eastAsia="仿宋" w:hAnsi="仿宋" w:cs="仿宋" w:hint="eastAsia"/>
          <w:color w:val="000000"/>
          <w:sz w:val="54"/>
          <w:szCs w:val="54"/>
        </w:rPr>
      </w:pPr>
    </w:p>
    <w:p w:rsidR="00F336A1" w:rsidRDefault="003B684B">
      <w:pPr>
        <w:pStyle w:val="a3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54"/>
          <w:szCs w:val="54"/>
        </w:rPr>
        <w:t>邀</w:t>
      </w:r>
      <w:r>
        <w:rPr>
          <w:rFonts w:ascii="仿宋" w:eastAsia="仿宋" w:hAnsi="仿宋" w:cs="仿宋"/>
          <w:color w:val="000000"/>
          <w:sz w:val="54"/>
          <w:szCs w:val="54"/>
        </w:rPr>
        <w:t> </w:t>
      </w:r>
      <w:r>
        <w:rPr>
          <w:rFonts w:ascii="仿宋" w:eastAsia="仿宋" w:hAnsi="仿宋" w:cs="仿宋"/>
          <w:color w:val="000000"/>
          <w:sz w:val="54"/>
          <w:szCs w:val="54"/>
        </w:rPr>
        <w:t>请</w:t>
      </w:r>
      <w:r>
        <w:rPr>
          <w:rFonts w:ascii="仿宋" w:eastAsia="仿宋" w:hAnsi="仿宋" w:cs="仿宋"/>
          <w:color w:val="000000"/>
          <w:sz w:val="54"/>
          <w:szCs w:val="54"/>
        </w:rPr>
        <w:t> </w:t>
      </w:r>
      <w:r>
        <w:rPr>
          <w:rFonts w:ascii="仿宋" w:eastAsia="仿宋" w:hAnsi="仿宋" w:cs="仿宋"/>
          <w:color w:val="000000"/>
          <w:sz w:val="54"/>
          <w:szCs w:val="54"/>
        </w:rPr>
        <w:t>函</w:t>
      </w:r>
    </w:p>
    <w:p w:rsidR="00F336A1" w:rsidRDefault="003B684B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F336A1" w:rsidRDefault="003B684B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尊敬的</w:t>
      </w:r>
      <w:r>
        <w:rPr>
          <w:rFonts w:ascii="仿宋" w:eastAsia="仿宋" w:hAnsi="仿宋" w:cs="仿宋"/>
          <w:color w:val="000000"/>
          <w:sz w:val="21"/>
          <w:szCs w:val="21"/>
        </w:rPr>
        <w:t>___________</w:t>
      </w:r>
      <w:r>
        <w:rPr>
          <w:rFonts w:ascii="仿宋" w:eastAsia="仿宋" w:hAnsi="仿宋" w:cs="仿宋"/>
          <w:color w:val="000000"/>
          <w:sz w:val="21"/>
          <w:szCs w:val="21"/>
        </w:rPr>
        <w:t>先生</w:t>
      </w:r>
      <w:r>
        <w:rPr>
          <w:rFonts w:ascii="仿宋" w:eastAsia="仿宋" w:hAnsi="仿宋" w:cs="仿宋"/>
          <w:color w:val="000000"/>
          <w:sz w:val="21"/>
          <w:szCs w:val="21"/>
        </w:rPr>
        <w:t>/</w:t>
      </w:r>
      <w:r>
        <w:rPr>
          <w:rFonts w:ascii="仿宋" w:eastAsia="仿宋" w:hAnsi="仿宋" w:cs="仿宋"/>
          <w:color w:val="000000"/>
          <w:sz w:val="21"/>
          <w:szCs w:val="21"/>
        </w:rPr>
        <w:t>女生</w:t>
      </w:r>
      <w:r>
        <w:rPr>
          <w:rFonts w:ascii="仿宋" w:eastAsia="仿宋" w:hAnsi="仿宋" w:cs="仿宋"/>
          <w:color w:val="000000"/>
          <w:sz w:val="21"/>
          <w:szCs w:val="21"/>
        </w:rPr>
        <w:t>:</w:t>
      </w:r>
    </w:p>
    <w:p w:rsidR="00F336A1" w:rsidRDefault="003B684B">
      <w:pPr>
        <w:pStyle w:val="a3"/>
        <w:widowControl/>
        <w:spacing w:line="324" w:lineRule="atLeast"/>
        <w:ind w:firstLine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为贯彻落实国务院国办发〔</w:t>
      </w:r>
      <w:r>
        <w:rPr>
          <w:rFonts w:ascii="仿宋" w:eastAsia="仿宋" w:hAnsi="仿宋" w:cs="仿宋"/>
          <w:color w:val="000000"/>
          <w:sz w:val="21"/>
          <w:szCs w:val="21"/>
        </w:rPr>
        <w:t>2015</w:t>
      </w:r>
      <w:r>
        <w:rPr>
          <w:rFonts w:ascii="仿宋" w:eastAsia="仿宋" w:hAnsi="仿宋" w:cs="仿宋"/>
          <w:color w:val="000000"/>
          <w:sz w:val="21"/>
          <w:szCs w:val="21"/>
        </w:rPr>
        <w:t>〕</w:t>
      </w:r>
      <w:r>
        <w:rPr>
          <w:rFonts w:ascii="仿宋" w:eastAsia="仿宋" w:hAnsi="仿宋" w:cs="仿宋"/>
          <w:color w:val="000000"/>
          <w:sz w:val="21"/>
          <w:szCs w:val="21"/>
        </w:rPr>
        <w:t>94</w:t>
      </w:r>
      <w:r>
        <w:rPr>
          <w:rFonts w:ascii="仿宋" w:eastAsia="仿宋" w:hAnsi="仿宋" w:cs="仿宋"/>
          <w:color w:val="000000"/>
          <w:sz w:val="21"/>
          <w:szCs w:val="21"/>
        </w:rPr>
        <w:t>号《国务院办公厅关于优化学术环境的指导意见</w:t>
      </w:r>
      <w:r>
        <w:rPr>
          <w:rFonts w:ascii="仿宋" w:eastAsia="仿宋" w:hAnsi="仿宋" w:cs="仿宋"/>
          <w:color w:val="000000"/>
          <w:sz w:val="21"/>
          <w:szCs w:val="21"/>
        </w:rPr>
        <w:t>》要求，良好的学术环境是培养优秀科技人才、激发科技工作者创新活力的重要基础。近年来，我国学术环境不断改善，为推动产出重大创新成果，促进经济社会发展发挥了积极作用。但目前我国支持创新的学术氛围还不够浓厚，仍然存在科学研究自律规范不足、学术不端行为时有发生、学术活动受外部干预过多、学术评价体系和导向机制不完善等问题。为进一步优化学术环境，更好调动广大科技工作者的积极性，深入实施创新驱动发展战略，推动大众创业万众创新要求，中国建筑装饰</w:t>
      </w:r>
      <w:proofErr w:type="gramStart"/>
      <w:r>
        <w:rPr>
          <w:rFonts w:ascii="仿宋" w:eastAsia="仿宋" w:hAnsi="仿宋" w:cs="仿宋"/>
          <w:color w:val="000000"/>
          <w:sz w:val="21"/>
          <w:szCs w:val="21"/>
        </w:rPr>
        <w:t>协会软装陈设</w:t>
      </w:r>
      <w:proofErr w:type="gramEnd"/>
      <w:r>
        <w:rPr>
          <w:rFonts w:ascii="仿宋" w:eastAsia="仿宋" w:hAnsi="仿宋" w:cs="仿宋"/>
          <w:color w:val="000000"/>
          <w:sz w:val="21"/>
          <w:szCs w:val="21"/>
        </w:rPr>
        <w:t>分会</w:t>
      </w:r>
      <w:proofErr w:type="gramStart"/>
      <w:r>
        <w:rPr>
          <w:rFonts w:ascii="仿宋" w:eastAsia="仿宋" w:hAnsi="仿宋" w:cs="仿宋"/>
          <w:color w:val="000000"/>
          <w:sz w:val="21"/>
          <w:szCs w:val="21"/>
        </w:rPr>
        <w:t>成立软装陈设</w:t>
      </w:r>
      <w:proofErr w:type="gramEnd"/>
      <w:r>
        <w:rPr>
          <w:rFonts w:ascii="仿宋" w:eastAsia="仿宋" w:hAnsi="仿宋" w:cs="仿宋"/>
          <w:color w:val="000000"/>
          <w:sz w:val="21"/>
          <w:szCs w:val="21"/>
        </w:rPr>
        <w:t>学术委员会，建立相关人才的规范制度及推动行业规范发展</w:t>
      </w:r>
      <w:r>
        <w:rPr>
          <w:rFonts w:ascii="仿宋" w:eastAsia="仿宋" w:hAnsi="仿宋" w:cs="仿宋"/>
          <w:color w:val="000000"/>
          <w:sz w:val="21"/>
          <w:szCs w:val="21"/>
        </w:rPr>
        <w:t>。</w:t>
      </w:r>
    </w:p>
    <w:p w:rsidR="00F336A1" w:rsidRDefault="003B684B">
      <w:pPr>
        <w:pStyle w:val="a3"/>
        <w:widowControl/>
        <w:spacing w:line="324" w:lineRule="atLeast"/>
        <w:ind w:firstLine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鉴于您在室内设计</w:t>
      </w:r>
      <w:r>
        <w:rPr>
          <w:rFonts w:ascii="仿宋" w:eastAsia="仿宋" w:hAnsi="仿宋" w:cs="仿宋"/>
          <w:color w:val="000000"/>
          <w:sz w:val="21"/>
          <w:szCs w:val="21"/>
        </w:rPr>
        <w:t>/</w:t>
      </w:r>
      <w:proofErr w:type="gramStart"/>
      <w:r>
        <w:rPr>
          <w:rFonts w:ascii="仿宋" w:eastAsia="仿宋" w:hAnsi="仿宋" w:cs="仿宋"/>
          <w:color w:val="000000"/>
          <w:sz w:val="21"/>
          <w:szCs w:val="21"/>
        </w:rPr>
        <w:t>软装陈设</w:t>
      </w:r>
      <w:proofErr w:type="gramEnd"/>
      <w:r>
        <w:rPr>
          <w:rFonts w:ascii="仿宋" w:eastAsia="仿宋" w:hAnsi="仿宋" w:cs="仿宋"/>
          <w:color w:val="000000"/>
          <w:sz w:val="21"/>
          <w:szCs w:val="21"/>
        </w:rPr>
        <w:t>领域具有深厚的学识、丰富的实践经验和卓越的行业地位，我会诚挚邀请您加入中国建筑装饰</w:t>
      </w:r>
      <w:proofErr w:type="gramStart"/>
      <w:r>
        <w:rPr>
          <w:rFonts w:ascii="仿宋" w:eastAsia="仿宋" w:hAnsi="仿宋" w:cs="仿宋"/>
          <w:color w:val="000000"/>
          <w:sz w:val="21"/>
          <w:szCs w:val="21"/>
        </w:rPr>
        <w:t>协会软装陈设分会软装陈设</w:t>
      </w:r>
      <w:proofErr w:type="gramEnd"/>
      <w:r>
        <w:rPr>
          <w:rFonts w:ascii="仿宋" w:eastAsia="仿宋" w:hAnsi="仿宋" w:cs="仿宋"/>
          <w:color w:val="000000"/>
          <w:sz w:val="21"/>
          <w:szCs w:val="21"/>
        </w:rPr>
        <w:t>领域学术委员会，具体安排会以确认书形式通知您。</w:t>
      </w:r>
    </w:p>
    <w:p w:rsidR="00F336A1" w:rsidRDefault="003B684B">
      <w:pPr>
        <w:pStyle w:val="a3"/>
        <w:widowControl/>
        <w:spacing w:line="324" w:lineRule="atLeast"/>
        <w:ind w:firstLine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特此函请！</w:t>
      </w:r>
    </w:p>
    <w:p w:rsidR="00F336A1" w:rsidRDefault="003B684B">
      <w:pPr>
        <w:pStyle w:val="a3"/>
        <w:widowControl/>
        <w:spacing w:line="324" w:lineRule="atLeast"/>
        <w:ind w:firstLine="315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中国建筑装饰</w:t>
      </w:r>
      <w:proofErr w:type="gramStart"/>
      <w:r>
        <w:rPr>
          <w:rFonts w:ascii="仿宋" w:eastAsia="仿宋" w:hAnsi="仿宋" w:cs="仿宋"/>
          <w:color w:val="000000"/>
          <w:sz w:val="21"/>
          <w:szCs w:val="21"/>
        </w:rPr>
        <w:t>协会软装陈设</w:t>
      </w:r>
      <w:proofErr w:type="gramEnd"/>
      <w:r>
        <w:rPr>
          <w:rFonts w:ascii="仿宋" w:eastAsia="仿宋" w:hAnsi="仿宋" w:cs="仿宋"/>
          <w:color w:val="000000"/>
          <w:sz w:val="21"/>
          <w:szCs w:val="21"/>
        </w:rPr>
        <w:t>分会</w:t>
      </w:r>
    </w:p>
    <w:p w:rsidR="00F336A1" w:rsidRDefault="003B684B">
      <w:pPr>
        <w:pStyle w:val="a3"/>
        <w:widowControl/>
        <w:spacing w:line="324" w:lineRule="atLeast"/>
        <w:ind w:firstLine="420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学术委员会筹备组</w:t>
      </w:r>
    </w:p>
    <w:p w:rsidR="00F336A1" w:rsidRDefault="003B684B">
      <w:pPr>
        <w:pStyle w:val="a3"/>
        <w:widowControl/>
        <w:spacing w:line="324" w:lineRule="atLeast"/>
        <w:ind w:firstLine="420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/>
          <w:color w:val="000000"/>
          <w:sz w:val="21"/>
          <w:szCs w:val="21"/>
        </w:rPr>
        <w:t>2020</w:t>
      </w:r>
      <w:r>
        <w:rPr>
          <w:rFonts w:ascii="仿宋" w:eastAsia="仿宋" w:hAnsi="仿宋" w:cs="仿宋"/>
          <w:color w:val="000000"/>
          <w:sz w:val="21"/>
          <w:szCs w:val="21"/>
        </w:rPr>
        <w:t>年</w:t>
      </w:r>
      <w:r>
        <w:rPr>
          <w:rFonts w:ascii="仿宋" w:eastAsia="仿宋" w:hAnsi="仿宋" w:cs="仿宋"/>
          <w:color w:val="000000"/>
          <w:sz w:val="21"/>
          <w:szCs w:val="21"/>
        </w:rPr>
        <w:t>3</w:t>
      </w:r>
      <w:r>
        <w:rPr>
          <w:rFonts w:ascii="仿宋" w:eastAsia="仿宋" w:hAnsi="仿宋" w:cs="仿宋"/>
          <w:color w:val="000000"/>
          <w:sz w:val="21"/>
          <w:szCs w:val="21"/>
        </w:rPr>
        <w:t>月</w:t>
      </w:r>
      <w:r>
        <w:rPr>
          <w:rFonts w:ascii="仿宋" w:eastAsia="仿宋" w:hAnsi="仿宋" w:cs="仿宋"/>
          <w:color w:val="000000"/>
          <w:sz w:val="21"/>
          <w:szCs w:val="21"/>
        </w:rPr>
        <w:t>23</w:t>
      </w:r>
      <w:r>
        <w:rPr>
          <w:rFonts w:ascii="仿宋" w:eastAsia="仿宋" w:hAnsi="仿宋" w:cs="仿宋"/>
          <w:color w:val="000000"/>
          <w:sz w:val="21"/>
          <w:szCs w:val="21"/>
        </w:rPr>
        <w:t>日</w:t>
      </w:r>
    </w:p>
    <w:p w:rsidR="00F336A1" w:rsidRDefault="003B684B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F336A1" w:rsidRDefault="00F336A1"/>
    <w:sectPr w:rsidR="00F3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4B" w:rsidRDefault="003B684B" w:rsidP="006C0CAC">
      <w:r>
        <w:separator/>
      </w:r>
    </w:p>
  </w:endnote>
  <w:endnote w:type="continuationSeparator" w:id="0">
    <w:p w:rsidR="003B684B" w:rsidRDefault="003B684B" w:rsidP="006C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4B" w:rsidRDefault="003B684B" w:rsidP="006C0CAC">
      <w:r>
        <w:separator/>
      </w:r>
    </w:p>
  </w:footnote>
  <w:footnote w:type="continuationSeparator" w:id="0">
    <w:p w:rsidR="003B684B" w:rsidRDefault="003B684B" w:rsidP="006C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A1"/>
    <w:rsid w:val="003B684B"/>
    <w:rsid w:val="006C0CAC"/>
    <w:rsid w:val="00F3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6C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0C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0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6C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0C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0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(4)</dc:creator>
  <cp:lastModifiedBy>Li Yang</cp:lastModifiedBy>
  <cp:revision>1</cp:revision>
  <dcterms:created xsi:type="dcterms:W3CDTF">2020-05-11T18:20:00Z</dcterms:created>
  <dcterms:modified xsi:type="dcterms:W3CDTF">2020-05-13T10:55:00Z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